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>
        <w:rPr>
          <w:sz w:val="24"/>
        </w:rPr>
        <w:br/>
      </w:r>
      <w:r>
        <w:rPr>
          <w:caps/>
          <w:sz w:val="24"/>
        </w:rPr>
        <w:t>Komisarza Wyborczego w Łomży</w:t>
      </w:r>
      <w:r>
        <w:rPr>
          <w:sz w:val="24"/>
        </w:rPr>
        <w:br/>
        <w:t>z dnia 30 sierpnia 2020 r.</w:t>
      </w:r>
    </w:p>
    <w:p w:rsidR="0081440B" w:rsidRDefault="00601C4B" w:rsidP="00D00319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 xml:space="preserve">o wynikach wyborów uzupełniających do Rady Miejskiej w Jedwabnem przeprowadzonych </w:t>
      </w:r>
      <w:r w:rsidR="00D00319">
        <w:rPr>
          <w:sz w:val="24"/>
        </w:rPr>
        <w:br/>
      </w:r>
      <w:r>
        <w:rPr>
          <w:sz w:val="24"/>
        </w:rPr>
        <w:t>w dniu 30 sierpnia 2020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2020 r. poz. 1319) Komisarz Wyborczy w Łomży podaje do publicznej wiadomości wyniki wyborów uzupełniających do Rady Miejskiej w Jedwabnem przeprowadzonych w dniu 30 sierpnia 2020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</w:t>
      </w:r>
      <w:r w:rsidR="00DD1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 r</w:t>
      </w:r>
      <w:r>
        <w:rPr>
          <w:rFonts w:ascii="Times New Roman" w:hAnsi="Times New Roman"/>
          <w:sz w:val="24"/>
          <w:szCs w:val="24"/>
        </w:rPr>
        <w:t>adnego.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Liczba osób uprawnionych do głosowania wynosiła 248.</w:t>
      </w:r>
    </w:p>
    <w:p w:rsidR="0081440B" w:rsidRDefault="00601C4B">
      <w:pPr>
        <w:pStyle w:val="Akapitzlist"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Karty do głosowania wydano 184 osobom.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W wyborach wzięło udział (oddało ważne karty do głosowania) 193 osób to jest </w:t>
      </w:r>
      <w:r>
        <w:rPr>
          <w:rFonts w:ascii="Times New Roman" w:hAnsi="Times New Roman"/>
          <w:b/>
          <w:bCs/>
          <w:sz w:val="24"/>
          <w:szCs w:val="24"/>
        </w:rPr>
        <w:t>77,82%</w:t>
      </w:r>
      <w:r>
        <w:rPr>
          <w:rFonts w:ascii="Times New Roman" w:hAnsi="Times New Roman"/>
          <w:sz w:val="24"/>
          <w:szCs w:val="24"/>
        </w:rPr>
        <w:t xml:space="preserve"> uprawnionych do głosowania.</w:t>
      </w:r>
    </w:p>
    <w:p w:rsidR="0081440B" w:rsidRDefault="00601C4B">
      <w:pPr>
        <w:pStyle w:val="Akapitzlist"/>
        <w:numPr>
          <w:ilvl w:val="0"/>
          <w:numId w:val="1"/>
        </w:numPr>
        <w:tabs>
          <w:tab w:val="left" w:pos="7513"/>
        </w:tabs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>Głosów ważnych oddano 188, to jest</w:t>
      </w:r>
      <w:r w:rsidR="00AF1614">
        <w:rPr>
          <w:rFonts w:ascii="Times New Roman" w:hAnsi="Times New Roman"/>
          <w:sz w:val="24"/>
          <w:szCs w:val="24"/>
        </w:rPr>
        <w:t xml:space="preserve"> </w:t>
      </w:r>
      <w:r w:rsidR="00E0650D" w:rsidRPr="00E0650D">
        <w:rPr>
          <w:rFonts w:ascii="Times New Roman" w:hAnsi="Times New Roman"/>
          <w:b/>
          <w:sz w:val="24"/>
          <w:szCs w:val="24"/>
        </w:rPr>
        <w:t>97,41%</w:t>
      </w:r>
      <w:r>
        <w:rPr>
          <w:rFonts w:ascii="Times New Roman" w:hAnsi="Times New Roman"/>
          <w:sz w:val="24"/>
          <w:szCs w:val="24"/>
        </w:rPr>
        <w:t xml:space="preserve"> ogólnej liczby głosów oddanych.</w:t>
      </w:r>
    </w:p>
    <w:p w:rsidR="0081440B" w:rsidRDefault="00601C4B">
      <w:pPr>
        <w:pStyle w:val="Akapitzlist"/>
        <w:keepNext/>
        <w:numPr>
          <w:ilvl w:val="0"/>
          <w:numId w:val="1"/>
        </w:numPr>
        <w:suppressAutoHyphens/>
        <w:spacing w:before="120"/>
        <w:jc w:val="both"/>
      </w:pPr>
      <w:r>
        <w:rPr>
          <w:rFonts w:ascii="Times New Roman" w:hAnsi="Times New Roman"/>
          <w:sz w:val="24"/>
          <w:szCs w:val="24"/>
        </w:rPr>
        <w:t xml:space="preserve">Głosów nieważnych oddano 5, to jest </w:t>
      </w:r>
      <w:r>
        <w:rPr>
          <w:rFonts w:ascii="Times New Roman" w:hAnsi="Times New Roman"/>
          <w:b/>
          <w:bCs/>
          <w:sz w:val="24"/>
          <w:szCs w:val="24"/>
        </w:rPr>
        <w:t>2,59%</w:t>
      </w:r>
      <w:r>
        <w:rPr>
          <w:rFonts w:ascii="Times New Roman" w:hAnsi="Times New Roman"/>
          <w:sz w:val="24"/>
          <w:szCs w:val="24"/>
        </w:rPr>
        <w:t xml:space="preserve"> ogólnej liczby głosów oddanych, z tego głosów nieważnych z powodu:</w:t>
      </w:r>
    </w:p>
    <w:p w:rsidR="0081440B" w:rsidRDefault="00601C4B">
      <w:pPr>
        <w:pStyle w:val="Akapitzlist"/>
        <w:keepNext/>
        <w:numPr>
          <w:ilvl w:val="1"/>
          <w:numId w:val="1"/>
        </w:numPr>
        <w:suppressAutoHyphens/>
        <w:spacing w:before="120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postawienia znaku „X” obok nazwiska dwóch lub większej liczby kandydatów oddano 2, to jest </w:t>
      </w:r>
      <w:r>
        <w:rPr>
          <w:rFonts w:ascii="Times New Roman" w:hAnsi="Times New Roman"/>
          <w:b/>
          <w:bCs/>
          <w:sz w:val="24"/>
          <w:szCs w:val="24"/>
        </w:rPr>
        <w:t>40,00%</w:t>
      </w:r>
      <w:r>
        <w:rPr>
          <w:rFonts w:ascii="Times New Roman" w:hAnsi="Times New Roman"/>
          <w:sz w:val="24"/>
          <w:szCs w:val="24"/>
        </w:rPr>
        <w:t xml:space="preserve"> ogólnej liczby głosów nieważnych,</w:t>
      </w:r>
    </w:p>
    <w:p w:rsidR="0081440B" w:rsidRDefault="00601C4B">
      <w:pPr>
        <w:pStyle w:val="Akapitzlist"/>
        <w:keepNext/>
        <w:numPr>
          <w:ilvl w:val="1"/>
          <w:numId w:val="1"/>
        </w:numPr>
        <w:suppressAutoHyphens/>
        <w:spacing w:before="120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niepostawienia znaku „X” obok nazwiska żadnego kandydata oddano 3, to jest </w:t>
      </w:r>
      <w:r>
        <w:rPr>
          <w:rFonts w:ascii="Times New Roman" w:hAnsi="Times New Roman"/>
          <w:b/>
          <w:bCs/>
          <w:sz w:val="24"/>
          <w:szCs w:val="24"/>
        </w:rPr>
        <w:t>60,00%</w:t>
      </w:r>
      <w:r>
        <w:rPr>
          <w:rFonts w:ascii="Times New Roman" w:hAnsi="Times New Roman"/>
          <w:sz w:val="24"/>
          <w:szCs w:val="24"/>
        </w:rPr>
        <w:t xml:space="preserve"> ogólnej liczby głosów nieważnych,</w:t>
      </w:r>
    </w:p>
    <w:p w:rsidR="0081440B" w:rsidRDefault="0081440B">
      <w:pPr>
        <w:suppressAutoHyphens/>
        <w:spacing w:before="120"/>
        <w:ind w:left="360" w:hanging="360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t>Rozdział 1.</w:t>
      </w:r>
      <w:r>
        <w:rPr>
          <w:b/>
          <w:bCs/>
        </w:rPr>
        <w:br/>
        <w:t>Okręg wyborczy nr 8</w:t>
      </w:r>
    </w:p>
    <w:p w:rsidR="0081440B" w:rsidRDefault="00601C4B" w:rsidP="00D00319">
      <w:pPr>
        <w:suppressAutoHyphens/>
        <w:spacing w:before="120"/>
      </w:pPr>
      <w:r>
        <w:t>1. Okręg wyborczy nr 8 obejmujący 1 mandat.</w:t>
      </w:r>
    </w:p>
    <w:p w:rsidR="0081440B" w:rsidRDefault="00601C4B" w:rsidP="00D00319">
      <w:pPr>
        <w:suppressAutoHyphens/>
        <w:spacing w:before="120"/>
      </w:pPr>
      <w:r>
        <w:t>2. Wybory odbyły się.</w:t>
      </w:r>
    </w:p>
    <w:p w:rsidR="0081440B" w:rsidRDefault="00601C4B" w:rsidP="00D00319">
      <w:pPr>
        <w:suppressAutoHyphens/>
        <w:spacing w:before="120"/>
      </w:pPr>
      <w:r>
        <w:t>3. Głosowanie przeprowadzono.</w:t>
      </w:r>
    </w:p>
    <w:p w:rsidR="0081440B" w:rsidRDefault="00601C4B" w:rsidP="00D00319">
      <w:pPr>
        <w:suppressAutoHyphens/>
        <w:spacing w:before="120"/>
      </w:pPr>
      <w:r>
        <w:t>4. Liczba osób uprawnionych do głosowania wynosiła 248.</w:t>
      </w:r>
    </w:p>
    <w:p w:rsidR="0081440B" w:rsidRDefault="00601C4B" w:rsidP="00D00319">
      <w:pPr>
        <w:suppressAutoHyphens/>
        <w:spacing w:before="120"/>
      </w:pPr>
      <w:r>
        <w:t>5. Karty do głosowania wydano 184 osobom.</w:t>
      </w:r>
    </w:p>
    <w:p w:rsidR="0081440B" w:rsidRDefault="00601C4B" w:rsidP="00D00319">
      <w:pPr>
        <w:suppressAutoHyphens/>
        <w:spacing w:before="120"/>
      </w:pPr>
      <w:r>
        <w:t>6. Ogółem głosów oddano (liczba kart ważnyc</w:t>
      </w:r>
      <w:r w:rsidR="00C466EB">
        <w:t>h) 193.</w:t>
      </w:r>
    </w:p>
    <w:p w:rsidR="0081440B" w:rsidRDefault="00601C4B" w:rsidP="00D00319">
      <w:pPr>
        <w:suppressAutoHyphens/>
        <w:spacing w:before="120"/>
      </w:pPr>
      <w:r>
        <w:t>7. Głosów ważnych od</w:t>
      </w:r>
      <w:r w:rsidR="00C466EB">
        <w:t>dano 188.</w:t>
      </w:r>
    </w:p>
    <w:p w:rsidR="0081440B" w:rsidRDefault="00601C4B" w:rsidP="00D00319">
      <w:pPr>
        <w:suppressAutoHyphens/>
        <w:spacing w:before="120"/>
      </w:pPr>
      <w:r>
        <w:t>8. Radnym został wybrany:</w:t>
      </w:r>
      <w:r>
        <w:rPr>
          <w:bCs/>
        </w:rPr>
        <w:br/>
      </w:r>
      <w:r>
        <w:rPr>
          <w:bCs/>
        </w:rPr>
        <w:tab/>
        <w:t>― ŚWIĘSZKOWSKI Ryszard</w:t>
      </w:r>
      <w:r>
        <w:rPr>
          <w:bCs/>
        </w:rPr>
        <w:br/>
      </w:r>
      <w:r>
        <w:rPr>
          <w:bCs/>
        </w:rPr>
        <w:tab/>
        <w:t>z listy nr 2 KWW RYSZARDA ŚWIĘSZKOWSKIEGO.</w:t>
      </w:r>
    </w:p>
    <w:p w:rsidR="0081440B" w:rsidRDefault="00601C4B" w:rsidP="00D00319">
      <w:pPr>
        <w:suppressAutoHyphens/>
        <w:spacing w:before="120"/>
        <w:rPr>
          <w:bCs/>
        </w:rPr>
      </w:pPr>
      <w:r>
        <w:rPr>
          <w:bCs/>
        </w:rPr>
        <w:t>9. W okręgu wszystkie mandaty zostały obsadzone.</w:t>
      </w:r>
    </w:p>
    <w:p w:rsidR="00D00319" w:rsidRDefault="00D00319" w:rsidP="00D00319">
      <w:pPr>
        <w:suppressAutoHyphens/>
        <w:spacing w:before="120"/>
      </w:pPr>
      <w:bookmarkStart w:id="0" w:name="_GoBack"/>
      <w:bookmarkEnd w:id="0"/>
    </w:p>
    <w:p w:rsidR="0081440B" w:rsidRDefault="00601C4B">
      <w:pPr>
        <w:suppressAutoHyphens/>
        <w:spacing w:before="120"/>
        <w:ind w:left="65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135255</wp:posOffset>
                </wp:positionV>
                <wp:extent cx="1080770" cy="1080770"/>
                <wp:effectExtent l="10795" t="10795" r="13970" b="139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1440B" w:rsidRDefault="0081440B">
                            <w:pPr>
                              <w:overflowPunct w:val="0"/>
                            </w:pPr>
                          </w:p>
                          <w:p w:rsidR="0081440B" w:rsidRDefault="00601C4B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sz w:val="16"/>
                                <w:szCs w:val="6"/>
                              </w:rPr>
                              <w:t>(pieczęć Komisarza Wyborczego)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wal 1" o:spid="_x0000_s1026" style="position:absolute;left:0;text-align:left;margin-left:187.25pt;margin-top:10.65pt;width:85.1pt;height:85.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" strokeweight=".26mm">
                <v:stroke endcap="round"/>
                <v:textbox inset="2.5mm,1.25mm,2.5mm,1.25mm">
                  <w:txbxContent>
                    <w:p w:rsidR="0081440B" w:rsidRDefault="0081440B">
                      <w:pPr>
                        <w:overflowPunct w:val="0"/>
                      </w:pPr>
                    </w:p>
                    <w:p w:rsidR="0081440B" w:rsidRDefault="00601C4B">
                      <w:pPr>
                        <w:overflowPunct w:val="0"/>
                        <w:jc w:val="center"/>
                      </w:pPr>
                      <w:r>
                        <w:rPr>
                          <w:sz w:val="16"/>
                          <w:szCs w:val="6"/>
                        </w:rPr>
                        <w:t>(pieczęć Komisarza Wyborczego)</w:t>
                      </w:r>
                    </w:p>
                  </w:txbxContent>
                </v:textbox>
              </v:oval>
            </w:pict>
          </mc:Fallback>
        </mc:AlternateContent>
      </w:r>
      <w:r>
        <w:t>Komisarz Wyborczy</w:t>
      </w:r>
      <w:r>
        <w:br/>
        <w:t>w Łomży</w:t>
      </w:r>
    </w:p>
    <w:p w:rsidR="0081440B" w:rsidRDefault="0081440B">
      <w:pPr>
        <w:suppressAutoHyphens/>
        <w:spacing w:before="120"/>
        <w:ind w:left="6520"/>
        <w:jc w:val="center"/>
      </w:pPr>
    </w:p>
    <w:p w:rsidR="0081440B" w:rsidRDefault="00601C4B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>Jan Leszczewski</w:t>
      </w:r>
    </w:p>
    <w:sectPr w:rsidR="0081440B" w:rsidSect="00D00319">
      <w:headerReference w:type="default" r:id="rId8"/>
      <w:footerReference w:type="default" r:id="rId9"/>
      <w:footerReference w:type="first" r:id="rId10"/>
      <w:pgSz w:w="11906" w:h="16838"/>
      <w:pgMar w:top="709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86" w:rsidRDefault="00A55486">
      <w:r>
        <w:separator/>
      </w:r>
    </w:p>
  </w:endnote>
  <w:endnote w:type="continuationSeparator" w:id="0">
    <w:p w:rsidR="00A55486" w:rsidRDefault="00A5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86" w:rsidRDefault="00A55486">
      <w:r>
        <w:separator/>
      </w:r>
    </w:p>
  </w:footnote>
  <w:footnote w:type="continuationSeparator" w:id="0">
    <w:p w:rsidR="00A55486" w:rsidRDefault="00A5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0031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.05pt;width:20.05pt;height:13.8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0031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C55C1"/>
    <w:rsid w:val="004B618B"/>
    <w:rsid w:val="004C21A1"/>
    <w:rsid w:val="005836EA"/>
    <w:rsid w:val="005A351A"/>
    <w:rsid w:val="00601C4B"/>
    <w:rsid w:val="006C1C2C"/>
    <w:rsid w:val="0081440B"/>
    <w:rsid w:val="00822861"/>
    <w:rsid w:val="00912989"/>
    <w:rsid w:val="00A55486"/>
    <w:rsid w:val="00AF1614"/>
    <w:rsid w:val="00C466EB"/>
    <w:rsid w:val="00D00319"/>
    <w:rsid w:val="00DD1244"/>
    <w:rsid w:val="00E0650D"/>
    <w:rsid w:val="00F27A17"/>
    <w:rsid w:val="00FA10C5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2677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66992-F08B-44EC-A858-13EE57BD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Tomasz Łada</cp:lastModifiedBy>
  <cp:revision>2</cp:revision>
  <cp:lastPrinted>2015-09-14T09:33:00Z</cp:lastPrinted>
  <dcterms:created xsi:type="dcterms:W3CDTF">2020-08-30T21:17:00Z</dcterms:created>
  <dcterms:modified xsi:type="dcterms:W3CDTF">2020-08-30T21:17:00Z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